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jc w:val="center"/>
        <w:rPr>
          <w:rFonts w:ascii="仿宋" w:hAnsi="仿宋" w:eastAsia="仿宋" w:cs="仿宋"/>
          <w:color w:val="000000"/>
          <w:sz w:val="32"/>
          <w:szCs w:val="32"/>
        </w:rPr>
      </w:pPr>
      <w:bookmarkStart w:id="0" w:name="_GoBack"/>
      <w:bookmarkEnd w:id="0"/>
    </w:p>
    <w:p>
      <w:pPr>
        <w:spacing w:line="320" w:lineRule="exact"/>
        <w:jc w:val="center"/>
        <w:rPr>
          <w:rFonts w:ascii="仿宋" w:hAnsi="仿宋" w:eastAsia="仿宋" w:cs="仿宋"/>
          <w:color w:val="000000"/>
          <w:sz w:val="32"/>
          <w:szCs w:val="32"/>
        </w:rPr>
      </w:pPr>
    </w:p>
    <w:p>
      <w:pPr>
        <w:spacing w:line="320" w:lineRule="exact"/>
        <w:jc w:val="center"/>
        <w:rPr>
          <w:rFonts w:ascii="仿宋" w:hAnsi="仿宋" w:eastAsia="仿宋" w:cs="仿宋"/>
          <w:color w:val="000000"/>
          <w:sz w:val="32"/>
          <w:szCs w:val="32"/>
        </w:rPr>
      </w:pPr>
    </w:p>
    <w:p>
      <w:pPr>
        <w:spacing w:line="320" w:lineRule="exact"/>
        <w:jc w:val="center"/>
        <w:rPr>
          <w:rFonts w:ascii="仿宋" w:hAnsi="仿宋" w:eastAsia="仿宋" w:cs="仿宋"/>
          <w:color w:val="000000"/>
          <w:sz w:val="32"/>
          <w:szCs w:val="32"/>
        </w:rPr>
      </w:pPr>
      <w:r>
        <w:rPr>
          <w:rFonts w:hint="eastAsia" w:ascii="仿宋" w:hAnsi="仿宋" w:eastAsia="仿宋" w:cs="仿宋"/>
          <w:color w:val="000000"/>
          <w:sz w:val="32"/>
          <w:szCs w:val="32"/>
        </w:rPr>
        <w:t>中纺政〔2021〕2号</w:t>
      </w:r>
    </w:p>
    <w:p>
      <w:pPr>
        <w:spacing w:line="360" w:lineRule="auto"/>
        <w:jc w:val="center"/>
        <w:rPr>
          <w:rFonts w:ascii="宋体" w:hAnsi="宋体" w:eastAsia="宋体" w:cs="宋体"/>
          <w:b/>
          <w:bCs/>
          <w:sz w:val="36"/>
          <w:szCs w:val="36"/>
        </w:rPr>
      </w:pPr>
    </w:p>
    <w:p>
      <w:pPr>
        <w:spacing w:line="360" w:lineRule="auto"/>
        <w:jc w:val="center"/>
        <w:rPr>
          <w:rFonts w:cs="宋体" w:asciiTheme="majorEastAsia" w:hAnsiTheme="majorEastAsia" w:eastAsiaTheme="majorEastAsia"/>
          <w:b/>
          <w:bCs/>
          <w:sz w:val="44"/>
          <w:szCs w:val="44"/>
        </w:rPr>
      </w:pPr>
      <w:r>
        <w:rPr>
          <w:rFonts w:hint="eastAsia" w:cs="宋体" w:asciiTheme="majorEastAsia" w:hAnsiTheme="majorEastAsia" w:eastAsiaTheme="majorEastAsia"/>
          <w:b/>
          <w:bCs/>
          <w:sz w:val="44"/>
          <w:szCs w:val="44"/>
        </w:rPr>
        <w:t>关于印发</w:t>
      </w:r>
    </w:p>
    <w:p>
      <w:pPr>
        <w:spacing w:line="360" w:lineRule="auto"/>
        <w:jc w:val="center"/>
        <w:rPr>
          <w:rFonts w:cs="宋体" w:asciiTheme="majorEastAsia" w:hAnsiTheme="majorEastAsia" w:eastAsiaTheme="majorEastAsia"/>
          <w:b/>
          <w:bCs/>
          <w:sz w:val="44"/>
          <w:szCs w:val="44"/>
        </w:rPr>
      </w:pPr>
      <w:r>
        <w:rPr>
          <w:rFonts w:hint="eastAsia" w:cs="宋体" w:asciiTheme="majorEastAsia" w:hAnsiTheme="majorEastAsia" w:eastAsiaTheme="majorEastAsia"/>
          <w:b/>
          <w:bCs/>
          <w:sz w:val="44"/>
          <w:szCs w:val="44"/>
        </w:rPr>
        <w:t>中国纺织职工思想政治工作研究会</w:t>
      </w:r>
    </w:p>
    <w:p>
      <w:pPr>
        <w:spacing w:line="360" w:lineRule="auto"/>
        <w:jc w:val="center"/>
        <w:rPr>
          <w:rFonts w:cs="宋体" w:asciiTheme="majorEastAsia" w:hAnsiTheme="majorEastAsia" w:eastAsiaTheme="majorEastAsia"/>
          <w:b/>
          <w:bCs/>
          <w:sz w:val="44"/>
          <w:szCs w:val="44"/>
        </w:rPr>
      </w:pPr>
      <w:r>
        <w:rPr>
          <w:rFonts w:hint="eastAsia" w:cs="宋体" w:asciiTheme="majorEastAsia" w:hAnsiTheme="majorEastAsia" w:eastAsiaTheme="majorEastAsia"/>
          <w:b/>
          <w:bCs/>
          <w:sz w:val="44"/>
          <w:szCs w:val="44"/>
        </w:rPr>
        <w:t>（中国纺织企业文化建设协会）</w:t>
      </w:r>
    </w:p>
    <w:p>
      <w:pPr>
        <w:spacing w:line="360" w:lineRule="auto"/>
        <w:jc w:val="center"/>
        <w:rPr>
          <w:rFonts w:cs="Calibri" w:asciiTheme="majorEastAsia" w:hAnsiTheme="majorEastAsia" w:eastAsiaTheme="majorEastAsia"/>
          <w:b/>
          <w:bCs/>
          <w:sz w:val="44"/>
          <w:szCs w:val="44"/>
        </w:rPr>
      </w:pPr>
      <w:r>
        <w:rPr>
          <w:rFonts w:hint="eastAsia" w:cs="宋体" w:asciiTheme="majorEastAsia" w:hAnsiTheme="majorEastAsia" w:eastAsiaTheme="majorEastAsia"/>
          <w:b/>
          <w:bCs/>
          <w:sz w:val="44"/>
          <w:szCs w:val="44"/>
        </w:rPr>
        <w:t>2021年重点活动</w:t>
      </w:r>
      <w:r>
        <w:rPr>
          <w:rFonts w:hint="eastAsia" w:cs="Calibri" w:asciiTheme="majorEastAsia" w:hAnsiTheme="majorEastAsia" w:eastAsiaTheme="majorEastAsia"/>
          <w:b/>
          <w:bCs/>
          <w:sz w:val="44"/>
          <w:szCs w:val="44"/>
        </w:rPr>
        <w:t>要点的通知</w:t>
      </w:r>
    </w:p>
    <w:p>
      <w:pPr>
        <w:spacing w:line="360" w:lineRule="auto"/>
        <w:jc w:val="center"/>
        <w:rPr>
          <w:rFonts w:ascii="Calibri" w:hAnsi="Calibri" w:eastAsia="宋体" w:cs="Calibri"/>
          <w:b/>
          <w:bCs/>
          <w:sz w:val="36"/>
          <w:szCs w:val="36"/>
        </w:rPr>
      </w:pPr>
    </w:p>
    <w:p>
      <w:pPr>
        <w:spacing w:line="360" w:lineRule="auto"/>
        <w:rPr>
          <w:rFonts w:ascii="仿宋" w:hAnsi="仿宋" w:eastAsia="仿宋" w:cs="宋体"/>
          <w:sz w:val="32"/>
          <w:szCs w:val="32"/>
        </w:rPr>
      </w:pPr>
      <w:r>
        <w:rPr>
          <w:rFonts w:hint="eastAsia" w:ascii="仿宋" w:hAnsi="仿宋" w:eastAsia="仿宋" w:cs="宋体"/>
          <w:sz w:val="32"/>
          <w:szCs w:val="32"/>
        </w:rPr>
        <w:t>各副会长、特邀副会长，常务理事，理事及会员单位：</w:t>
      </w:r>
    </w:p>
    <w:p>
      <w:pPr>
        <w:spacing w:line="360" w:lineRule="auto"/>
        <w:ind w:firstLine="640" w:firstLineChars="200"/>
        <w:rPr>
          <w:rFonts w:ascii="仿宋" w:hAnsi="仿宋" w:eastAsia="仿宋" w:cs="宋体"/>
          <w:sz w:val="32"/>
          <w:szCs w:val="32"/>
        </w:rPr>
      </w:pPr>
      <w:r>
        <w:rPr>
          <w:rFonts w:hint="eastAsia" w:ascii="仿宋" w:hAnsi="仿宋" w:eastAsia="仿宋" w:cs="宋体"/>
          <w:sz w:val="32"/>
          <w:szCs w:val="32"/>
        </w:rPr>
        <w:t>现将《中国纺织职工思想政治工作研究会（中国纺织企业文化建设协会）2021年重点活动要点》印发给你们，请结合实际，积极参与，欢迎提出宝贵建议。</w:t>
      </w:r>
    </w:p>
    <w:p>
      <w:pPr>
        <w:spacing w:line="360" w:lineRule="auto"/>
        <w:ind w:firstLine="960" w:firstLineChars="300"/>
        <w:rPr>
          <w:rFonts w:ascii="仿宋" w:hAnsi="仿宋" w:eastAsia="仿宋" w:cs="宋体"/>
          <w:sz w:val="32"/>
          <w:szCs w:val="32"/>
        </w:rPr>
      </w:pPr>
      <w:r>
        <w:rPr>
          <w:rFonts w:hint="eastAsia" w:ascii="仿宋" w:hAnsi="仿宋" w:eastAsia="仿宋" w:cs="宋体"/>
          <w:sz w:val="32"/>
          <w:szCs w:val="32"/>
        </w:rPr>
        <w:t>附件：中国纺织职工思想政治工作研究会（中国纺织企业文化建设协会）2021年重点活动要点</w:t>
      </w:r>
    </w:p>
    <w:p>
      <w:pPr>
        <w:spacing w:line="360" w:lineRule="auto"/>
        <w:ind w:firstLine="960" w:firstLineChars="300"/>
        <w:rPr>
          <w:rFonts w:ascii="仿宋" w:hAnsi="仿宋" w:eastAsia="仿宋" w:cs="宋体"/>
          <w:sz w:val="32"/>
          <w:szCs w:val="32"/>
        </w:rPr>
      </w:pPr>
    </w:p>
    <w:p>
      <w:pPr>
        <w:spacing w:line="360" w:lineRule="auto"/>
        <w:ind w:firstLine="960" w:firstLineChars="300"/>
        <w:rPr>
          <w:rFonts w:ascii="仿宋" w:hAnsi="仿宋" w:eastAsia="仿宋" w:cs="宋体"/>
          <w:sz w:val="32"/>
          <w:szCs w:val="32"/>
        </w:rPr>
      </w:pPr>
    </w:p>
    <w:p>
      <w:pPr>
        <w:spacing w:line="360" w:lineRule="auto"/>
        <w:ind w:firstLine="960" w:firstLineChars="300"/>
        <w:rPr>
          <w:rFonts w:ascii="仿宋" w:hAnsi="仿宋" w:eastAsia="仿宋" w:cs="宋体"/>
          <w:sz w:val="32"/>
          <w:szCs w:val="32"/>
        </w:rPr>
      </w:pPr>
    </w:p>
    <w:p>
      <w:pPr>
        <w:spacing w:line="360" w:lineRule="auto"/>
        <w:jc w:val="right"/>
        <w:rPr>
          <w:rFonts w:ascii="仿宋" w:hAnsi="仿宋" w:eastAsia="仿宋" w:cs="宋体"/>
          <w:sz w:val="32"/>
          <w:szCs w:val="32"/>
        </w:rPr>
      </w:pPr>
      <w:r>
        <w:rPr>
          <w:rFonts w:hint="eastAsia" w:ascii="仿宋" w:hAnsi="仿宋" w:eastAsia="仿宋" w:cs="宋体"/>
          <w:sz w:val="32"/>
          <w:szCs w:val="32"/>
        </w:rPr>
        <w:t>中国纺织职工思想政治工作研究会</w:t>
      </w:r>
    </w:p>
    <w:p>
      <w:pPr>
        <w:spacing w:line="360" w:lineRule="auto"/>
        <w:jc w:val="right"/>
        <w:rPr>
          <w:rFonts w:ascii="仿宋" w:hAnsi="仿宋" w:eastAsia="仿宋" w:cs="宋体"/>
          <w:sz w:val="32"/>
          <w:szCs w:val="32"/>
        </w:rPr>
      </w:pPr>
      <w:r>
        <w:rPr>
          <w:rFonts w:hint="eastAsia" w:ascii="仿宋" w:hAnsi="仿宋" w:eastAsia="仿宋" w:cs="宋体"/>
          <w:sz w:val="32"/>
          <w:szCs w:val="32"/>
        </w:rPr>
        <w:t>（中国纺织企业文化建设协会）</w:t>
      </w:r>
    </w:p>
    <w:p>
      <w:pPr>
        <w:spacing w:line="360" w:lineRule="auto"/>
        <w:ind w:firstLine="5120" w:firstLineChars="1600"/>
        <w:rPr>
          <w:rFonts w:ascii="仿宋" w:hAnsi="仿宋" w:eastAsia="仿宋" w:cs="宋体"/>
          <w:sz w:val="32"/>
          <w:szCs w:val="32"/>
        </w:rPr>
      </w:pPr>
      <w:r>
        <w:rPr>
          <w:rFonts w:hint="eastAsia" w:ascii="仿宋" w:hAnsi="仿宋" w:eastAsia="仿宋" w:cs="宋体"/>
          <w:sz w:val="32"/>
          <w:szCs w:val="32"/>
        </w:rPr>
        <w:t>2021年6月15月</w:t>
      </w:r>
    </w:p>
    <w:p>
      <w:pPr>
        <w:spacing w:line="360" w:lineRule="auto"/>
        <w:jc w:val="center"/>
        <w:rPr>
          <w:rFonts w:cs="宋体" w:asciiTheme="majorEastAsia" w:hAnsiTheme="majorEastAsia" w:eastAsiaTheme="majorEastAsia"/>
          <w:b/>
          <w:bCs/>
          <w:sz w:val="44"/>
          <w:szCs w:val="44"/>
        </w:rPr>
      </w:pPr>
    </w:p>
    <w:p>
      <w:pPr>
        <w:spacing w:line="360" w:lineRule="auto"/>
        <w:jc w:val="center"/>
        <w:rPr>
          <w:rFonts w:cs="宋体" w:asciiTheme="majorEastAsia" w:hAnsiTheme="majorEastAsia" w:eastAsiaTheme="majorEastAsia"/>
          <w:b/>
          <w:bCs/>
          <w:sz w:val="44"/>
          <w:szCs w:val="44"/>
        </w:rPr>
      </w:pPr>
    </w:p>
    <w:p>
      <w:pPr>
        <w:spacing w:line="360" w:lineRule="auto"/>
        <w:jc w:val="left"/>
        <w:rPr>
          <w:rFonts w:hint="eastAsia" w:ascii="仿宋" w:hAnsi="仿宋" w:eastAsia="仿宋" w:cs="宋体"/>
          <w:bCs/>
          <w:color w:val="FF0000"/>
          <w:sz w:val="32"/>
          <w:szCs w:val="32"/>
        </w:rPr>
      </w:pPr>
      <w:r>
        <w:rPr>
          <w:rFonts w:hint="eastAsia" w:ascii="仿宋" w:hAnsi="仿宋" w:eastAsia="仿宋" w:cs="宋体"/>
          <w:bCs/>
          <w:color w:val="FF0000"/>
          <w:sz w:val="32"/>
          <w:szCs w:val="32"/>
        </w:rPr>
        <w:t>附件：</w:t>
      </w:r>
    </w:p>
    <w:p>
      <w:pPr>
        <w:spacing w:line="360" w:lineRule="auto"/>
        <w:jc w:val="left"/>
        <w:rPr>
          <w:rFonts w:hint="eastAsia" w:ascii="仿宋" w:hAnsi="仿宋" w:eastAsia="仿宋" w:cs="宋体"/>
          <w:bCs/>
          <w:sz w:val="32"/>
          <w:szCs w:val="32"/>
        </w:rPr>
      </w:pPr>
    </w:p>
    <w:p>
      <w:pPr>
        <w:spacing w:line="360" w:lineRule="auto"/>
        <w:jc w:val="center"/>
        <w:rPr>
          <w:rFonts w:cs="宋体" w:asciiTheme="majorEastAsia" w:hAnsiTheme="majorEastAsia" w:eastAsiaTheme="majorEastAsia"/>
          <w:b/>
          <w:bCs/>
          <w:sz w:val="44"/>
          <w:szCs w:val="44"/>
        </w:rPr>
      </w:pPr>
      <w:r>
        <w:rPr>
          <w:rFonts w:hint="eastAsia" w:cs="宋体" w:asciiTheme="majorEastAsia" w:hAnsiTheme="majorEastAsia" w:eastAsiaTheme="majorEastAsia"/>
          <w:b/>
          <w:bCs/>
          <w:sz w:val="44"/>
          <w:szCs w:val="44"/>
        </w:rPr>
        <w:t>中国纺织职工思想政治工作研究会</w:t>
      </w:r>
    </w:p>
    <w:p>
      <w:pPr>
        <w:spacing w:line="360" w:lineRule="auto"/>
        <w:jc w:val="center"/>
        <w:rPr>
          <w:rFonts w:cs="宋体" w:asciiTheme="majorEastAsia" w:hAnsiTheme="majorEastAsia" w:eastAsiaTheme="majorEastAsia"/>
          <w:b/>
          <w:bCs/>
          <w:sz w:val="44"/>
          <w:szCs w:val="44"/>
        </w:rPr>
      </w:pPr>
      <w:r>
        <w:rPr>
          <w:rFonts w:hint="eastAsia" w:cs="宋体" w:asciiTheme="majorEastAsia" w:hAnsiTheme="majorEastAsia" w:eastAsiaTheme="majorEastAsia"/>
          <w:b/>
          <w:bCs/>
          <w:sz w:val="44"/>
          <w:szCs w:val="44"/>
        </w:rPr>
        <w:t>（中国纺织企业文化建设协会）</w:t>
      </w:r>
    </w:p>
    <w:p>
      <w:pPr>
        <w:spacing w:line="360" w:lineRule="auto"/>
        <w:jc w:val="center"/>
        <w:rPr>
          <w:rFonts w:cs="Calibri" w:asciiTheme="majorEastAsia" w:hAnsiTheme="majorEastAsia" w:eastAsiaTheme="majorEastAsia"/>
          <w:b/>
          <w:bCs/>
          <w:sz w:val="44"/>
          <w:szCs w:val="44"/>
        </w:rPr>
      </w:pPr>
      <w:r>
        <w:rPr>
          <w:rFonts w:hint="eastAsia" w:cs="宋体" w:asciiTheme="majorEastAsia" w:hAnsiTheme="majorEastAsia" w:eastAsiaTheme="majorEastAsia"/>
          <w:b/>
          <w:bCs/>
          <w:sz w:val="44"/>
          <w:szCs w:val="44"/>
        </w:rPr>
        <w:t>2021年重点活动</w:t>
      </w:r>
      <w:r>
        <w:rPr>
          <w:rFonts w:hint="eastAsia" w:cs="Calibri" w:asciiTheme="majorEastAsia" w:hAnsiTheme="majorEastAsia" w:eastAsiaTheme="majorEastAsia"/>
          <w:b/>
          <w:bCs/>
          <w:sz w:val="44"/>
          <w:szCs w:val="44"/>
        </w:rPr>
        <w:t>要点</w:t>
      </w:r>
    </w:p>
    <w:p>
      <w:pPr>
        <w:spacing w:line="360" w:lineRule="auto"/>
        <w:ind w:firstLine="560"/>
        <w:jc w:val="center"/>
        <w:rPr>
          <w:rFonts w:ascii="Calibri" w:hAnsi="Calibri" w:eastAsia="宋体" w:cs="Calibri"/>
          <w:sz w:val="28"/>
          <w:szCs w:val="44"/>
        </w:rPr>
      </w:pPr>
    </w:p>
    <w:p>
      <w:pPr>
        <w:spacing w:line="560" w:lineRule="exact"/>
        <w:ind w:firstLine="640" w:firstLineChars="200"/>
        <w:rPr>
          <w:rFonts w:ascii="仿宋" w:hAnsi="仿宋" w:eastAsia="仿宋" w:cs="宋体"/>
          <w:sz w:val="32"/>
          <w:szCs w:val="32"/>
        </w:rPr>
      </w:pPr>
      <w:r>
        <w:rPr>
          <w:rFonts w:hint="eastAsia" w:ascii="仿宋" w:hAnsi="仿宋" w:eastAsia="仿宋" w:cs="宋体"/>
          <w:sz w:val="32"/>
          <w:szCs w:val="32"/>
        </w:rPr>
        <w:t>今年是</w:t>
      </w:r>
      <w:r>
        <w:rPr>
          <w:rFonts w:ascii="仿宋" w:hAnsi="仿宋" w:eastAsia="仿宋" w:cs="宋体"/>
          <w:sz w:val="32"/>
          <w:szCs w:val="32"/>
        </w:rPr>
        <w:t>“十</w:t>
      </w:r>
      <w:r>
        <w:rPr>
          <w:rFonts w:hint="eastAsia" w:ascii="仿宋" w:hAnsi="仿宋" w:eastAsia="仿宋" w:cs="宋体"/>
          <w:sz w:val="32"/>
          <w:szCs w:val="32"/>
        </w:rPr>
        <w:t>四</w:t>
      </w:r>
      <w:r>
        <w:rPr>
          <w:rFonts w:ascii="仿宋" w:hAnsi="仿宋" w:eastAsia="仿宋" w:cs="宋体"/>
          <w:sz w:val="32"/>
          <w:szCs w:val="32"/>
        </w:rPr>
        <w:t>五”</w:t>
      </w:r>
      <w:r>
        <w:rPr>
          <w:rFonts w:hint="eastAsia" w:ascii="仿宋" w:hAnsi="仿宋" w:eastAsia="仿宋" w:cs="宋体"/>
          <w:sz w:val="32"/>
          <w:szCs w:val="32"/>
        </w:rPr>
        <w:t>开局之年，中国纺织职工思想政治工作研究会（中国纺织企业文化建设协会）在习近平新时代中国特色社会主义思想指引下，全面贯彻党的十九大和十九届二中、三中、四中、五中全会精神，贯彻新发展理念，构建新发展格局，围绕《纺织行业“十四五”发展纲要》及《科技、时尚、绿色发展指导意见》工作目标，立足“一核一要，两轮驱动，五大维度”</w:t>
      </w:r>
      <w:r>
        <w:rPr>
          <w:rFonts w:ascii="仿宋" w:hAnsi="仿宋" w:eastAsia="仿宋" w:cs="宋体"/>
          <w:sz w:val="32"/>
          <w:szCs w:val="32"/>
        </w:rPr>
        <w:t>战略工作体系</w:t>
      </w:r>
      <w:r>
        <w:rPr>
          <w:rFonts w:hint="eastAsia" w:ascii="仿宋" w:hAnsi="仿宋" w:eastAsia="仿宋" w:cs="宋体"/>
          <w:sz w:val="32"/>
          <w:szCs w:val="32"/>
        </w:rPr>
        <w:t>，</w:t>
      </w:r>
      <w:r>
        <w:rPr>
          <w:rFonts w:ascii="仿宋" w:hAnsi="仿宋" w:eastAsia="仿宋" w:cs="宋体"/>
          <w:sz w:val="32"/>
          <w:szCs w:val="32"/>
        </w:rPr>
        <w:t>以全面提升</w:t>
      </w:r>
      <w:r>
        <w:rPr>
          <w:rFonts w:hint="eastAsia" w:ascii="仿宋" w:hAnsi="仿宋" w:eastAsia="仿宋" w:cs="宋体"/>
          <w:sz w:val="32"/>
          <w:szCs w:val="32"/>
        </w:rPr>
        <w:t>中国纺织工业</w:t>
      </w:r>
      <w:r>
        <w:rPr>
          <w:rFonts w:ascii="仿宋" w:hAnsi="仿宋" w:eastAsia="仿宋" w:cs="宋体"/>
          <w:sz w:val="32"/>
          <w:szCs w:val="32"/>
        </w:rPr>
        <w:t>“发展软实力”为工作</w:t>
      </w:r>
      <w:r>
        <w:rPr>
          <w:rFonts w:hint="eastAsia" w:ascii="仿宋" w:hAnsi="仿宋" w:eastAsia="仿宋" w:cs="宋体"/>
          <w:sz w:val="32"/>
          <w:szCs w:val="32"/>
        </w:rPr>
        <w:t>重心</w:t>
      </w:r>
      <w:r>
        <w:rPr>
          <w:rFonts w:ascii="仿宋" w:hAnsi="仿宋" w:eastAsia="仿宋" w:cs="宋体"/>
          <w:sz w:val="32"/>
          <w:szCs w:val="32"/>
        </w:rPr>
        <w:t>，</w:t>
      </w:r>
      <w:r>
        <w:rPr>
          <w:rFonts w:hint="eastAsia" w:ascii="仿宋" w:hAnsi="仿宋" w:eastAsia="仿宋" w:cs="宋体"/>
          <w:sz w:val="32"/>
          <w:szCs w:val="32"/>
        </w:rPr>
        <w:t>不断创新新时代纺织行业思想政治工作和企业文化建设，启动开展了一系列行业重要活动，</w:t>
      </w:r>
      <w:r>
        <w:rPr>
          <w:rFonts w:ascii="仿宋" w:hAnsi="仿宋" w:eastAsia="仿宋" w:cs="宋体"/>
          <w:sz w:val="32"/>
          <w:szCs w:val="32"/>
        </w:rPr>
        <w:t>持续推动纺织工业高质量发展</w:t>
      </w:r>
      <w:r>
        <w:rPr>
          <w:rFonts w:hint="eastAsia" w:ascii="仿宋" w:hAnsi="仿宋" w:eastAsia="仿宋" w:cs="宋体"/>
          <w:sz w:val="32"/>
          <w:szCs w:val="32"/>
        </w:rPr>
        <w:t>，以优异成绩庆祝中国共产党成立100周年。</w:t>
      </w:r>
    </w:p>
    <w:p>
      <w:pPr>
        <w:numPr>
          <w:ilvl w:val="0"/>
          <w:numId w:val="1"/>
        </w:numPr>
        <w:spacing w:line="560" w:lineRule="exact"/>
        <w:ind w:firstLine="643" w:firstLineChars="200"/>
        <w:rPr>
          <w:rFonts w:asciiTheme="majorEastAsia" w:hAnsiTheme="majorEastAsia" w:eastAsiaTheme="majorEastAsia"/>
          <w:b/>
          <w:bCs/>
          <w:sz w:val="32"/>
          <w:szCs w:val="32"/>
        </w:rPr>
      </w:pPr>
      <w:r>
        <w:rPr>
          <w:rFonts w:hint="eastAsia" w:asciiTheme="majorEastAsia" w:hAnsiTheme="majorEastAsia" w:eastAsiaTheme="majorEastAsia"/>
          <w:b/>
          <w:bCs/>
          <w:color w:val="FF0000"/>
          <w:sz w:val="32"/>
          <w:szCs w:val="32"/>
        </w:rPr>
        <w:t>承办组织</w:t>
      </w:r>
      <w:r>
        <w:rPr>
          <w:rFonts w:hint="eastAsia" w:asciiTheme="majorEastAsia" w:hAnsiTheme="majorEastAsia" w:eastAsiaTheme="majorEastAsia"/>
          <w:b/>
          <w:bCs/>
          <w:sz w:val="32"/>
          <w:szCs w:val="32"/>
        </w:rPr>
        <w:t>五年一次的“全国纺织工业先进集体 劳动模范和先进工作者”评选表彰工作</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中国纺织职工思想政治工作研究会有着承办组织纺织劳模评选表彰工作的光荣传统。劳模评选表彰工作是一项集政治性、政策性和荣誉性很强的严肃性系统工程，2020年已启动本次劳模评选工作，按照“两审三公示”原则，目前处于初审阶段。表彰大会拟于2021年底前在北京人民大会堂隆重召开，表彰100个“全国纺织工业先进集体”、350名“全国纺织工业劳动模范”和“全国纺织工业先进工作者”，颁发奖章和证书。受表彰对象享受</w:t>
      </w:r>
      <w:r>
        <w:rPr>
          <w:rFonts w:hint="eastAsia" w:ascii="仿宋" w:hAnsi="仿宋" w:eastAsia="仿宋"/>
          <w:b/>
          <w:bCs/>
          <w:sz w:val="32"/>
          <w:szCs w:val="32"/>
        </w:rPr>
        <w:t>“省部级表彰奖励获得者待遇”</w:t>
      </w:r>
      <w:r>
        <w:rPr>
          <w:rFonts w:hint="eastAsia" w:ascii="仿宋" w:hAnsi="仿宋" w:eastAsia="仿宋"/>
          <w:sz w:val="32"/>
          <w:szCs w:val="32"/>
        </w:rPr>
        <w:t>，是纺织行业含金量最高的荣誉之一。（进行中）</w:t>
      </w:r>
    </w:p>
    <w:p>
      <w:pPr>
        <w:numPr>
          <w:ilvl w:val="0"/>
          <w:numId w:val="1"/>
        </w:numPr>
        <w:spacing w:line="560" w:lineRule="exact"/>
        <w:ind w:firstLine="643" w:firstLineChars="200"/>
        <w:rPr>
          <w:rFonts w:asciiTheme="majorEastAsia" w:hAnsiTheme="majorEastAsia" w:eastAsiaTheme="majorEastAsia"/>
          <w:b/>
          <w:bCs/>
          <w:sz w:val="32"/>
          <w:szCs w:val="32"/>
        </w:rPr>
      </w:pPr>
      <w:r>
        <w:rPr>
          <w:rFonts w:hint="eastAsia" w:asciiTheme="majorEastAsia" w:hAnsiTheme="majorEastAsia" w:eastAsiaTheme="majorEastAsia"/>
          <w:b/>
          <w:bCs/>
          <w:sz w:val="32"/>
          <w:szCs w:val="32"/>
        </w:rPr>
        <w:t>庆祝中国共产党成立100周年，继续推进全国纺织行业党建工作标准化建设工作</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党建标准化建设工作以习近平新时代中国特色社会主义思想为指导，以贯彻落实新时代党的建设总要求为主线，以高质量党建引领“十四五”高质量发展为工作主题，通过各地推荐自荐，将择优选树一批“全国纺织行业党建工作先进单位”，不断增强基层党组织的凝聚力、战斗力和号召力，为确保“十四五”开好局起好步，提供强大的政治保证和组织保障。（2021年7月25日前截止申报）</w:t>
      </w:r>
    </w:p>
    <w:p>
      <w:pPr>
        <w:numPr>
          <w:ilvl w:val="0"/>
          <w:numId w:val="1"/>
        </w:numPr>
        <w:spacing w:line="560" w:lineRule="exact"/>
        <w:ind w:firstLine="643" w:firstLineChars="200"/>
        <w:rPr>
          <w:rFonts w:asciiTheme="majorEastAsia" w:hAnsiTheme="majorEastAsia" w:eastAsiaTheme="majorEastAsia"/>
          <w:b/>
          <w:bCs/>
          <w:sz w:val="32"/>
          <w:szCs w:val="32"/>
        </w:rPr>
      </w:pPr>
      <w:r>
        <w:rPr>
          <w:rFonts w:hint="eastAsia" w:asciiTheme="majorEastAsia" w:hAnsiTheme="majorEastAsia" w:eastAsiaTheme="majorEastAsia"/>
          <w:b/>
          <w:bCs/>
          <w:sz w:val="32"/>
          <w:szCs w:val="32"/>
        </w:rPr>
        <w:t>开展2021全国纺织劳动关系和谐企业创建活动</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按照每两年开展一次创建活动的惯例，2021全国纺织劳动关系和谐企业创建活动着力于建立和谐稳定的劳动关系，以研究解决新时代纺织劳动关系新特点、新热点、新难点为重点，由中国纺织工业联合会各部门、各单位，各省、自治区、直辖市纺织（服装）协会或相关主管部门推荐，全国纺织服装企业视情自荐，好中选优，命名一批“全国纺织劳动关系和谐企业”。（2021年7月30日前截止申报）</w:t>
      </w:r>
    </w:p>
    <w:p>
      <w:pPr>
        <w:spacing w:line="560" w:lineRule="exact"/>
        <w:ind w:firstLine="643" w:firstLineChars="200"/>
        <w:rPr>
          <w:rFonts w:cs="宋体" w:asciiTheme="majorEastAsia" w:hAnsiTheme="majorEastAsia" w:eastAsiaTheme="majorEastAsia"/>
          <w:b/>
          <w:bCs/>
          <w:sz w:val="32"/>
          <w:szCs w:val="32"/>
        </w:rPr>
      </w:pPr>
      <w:r>
        <w:rPr>
          <w:rFonts w:hint="eastAsia" w:asciiTheme="majorEastAsia" w:hAnsiTheme="majorEastAsia" w:eastAsiaTheme="majorEastAsia"/>
          <w:b/>
          <w:bCs/>
          <w:sz w:val="32"/>
          <w:szCs w:val="32"/>
        </w:rPr>
        <w:t>四、</w:t>
      </w:r>
      <w:r>
        <w:rPr>
          <w:rFonts w:hint="eastAsia" w:cs="宋体" w:asciiTheme="majorEastAsia" w:hAnsiTheme="majorEastAsia" w:eastAsiaTheme="majorEastAsia"/>
          <w:b/>
          <w:bCs/>
          <w:sz w:val="32"/>
          <w:szCs w:val="32"/>
        </w:rPr>
        <w:t>开展</w:t>
      </w:r>
      <w:r>
        <w:rPr>
          <w:rFonts w:cs="宋体" w:asciiTheme="majorEastAsia" w:hAnsiTheme="majorEastAsia" w:eastAsiaTheme="majorEastAsia"/>
          <w:b/>
          <w:bCs/>
          <w:sz w:val="32"/>
          <w:szCs w:val="32"/>
        </w:rPr>
        <w:t>2021“学邓建军科研组·建创新型班组”活动</w:t>
      </w:r>
    </w:p>
    <w:p>
      <w:pPr>
        <w:spacing w:line="560" w:lineRule="exact"/>
        <w:ind w:firstLine="640" w:firstLineChars="200"/>
        <w:rPr>
          <w:rFonts w:ascii="仿宋" w:hAnsi="仿宋" w:eastAsia="仿宋" w:cs="宋体"/>
          <w:sz w:val="32"/>
          <w:szCs w:val="32"/>
        </w:rPr>
      </w:pPr>
      <w:r>
        <w:rPr>
          <w:rFonts w:hint="eastAsia" w:ascii="仿宋" w:hAnsi="仿宋" w:eastAsia="仿宋" w:cs="宋体"/>
          <w:sz w:val="32"/>
          <w:szCs w:val="32"/>
        </w:rPr>
        <w:t>活动以“庆祝建党100周年，争做新时代最美奋斗者”为主题，以提升班组建设创新能力和工作绩效为目标。各省市纺织服装企业推荐申报“全国纺织行业创新型班组”和“全国纺织行业创新班组（团队）带头人”。活动办公室适时征集推广“纺织班组创新管理法”。“全国纺织行业创新型班组经验交流会”拟于2021年四季度召开。（2021年5月28日已截止申</w:t>
      </w:r>
      <w:r>
        <w:rPr>
          <w:rFonts w:hint="eastAsia" w:ascii="仿宋" w:hAnsi="仿宋" w:eastAsia="仿宋" w:cs="Times New Roman"/>
          <w:sz w:val="32"/>
          <w:szCs w:val="32"/>
        </w:rPr>
        <w:t>报</w:t>
      </w:r>
      <w:r>
        <w:rPr>
          <w:rFonts w:hint="eastAsia" w:ascii="仿宋" w:hAnsi="仿宋" w:eastAsia="仿宋" w:cs="宋体"/>
          <w:sz w:val="32"/>
          <w:szCs w:val="32"/>
        </w:rPr>
        <w:t>）</w:t>
      </w:r>
    </w:p>
    <w:p>
      <w:pPr>
        <w:spacing w:line="560" w:lineRule="exact"/>
        <w:ind w:firstLine="643" w:firstLineChars="200"/>
        <w:rPr>
          <w:rFonts w:cs="宋体" w:asciiTheme="majorEastAsia" w:hAnsiTheme="majorEastAsia" w:eastAsiaTheme="majorEastAsia"/>
          <w:b/>
          <w:bCs/>
          <w:sz w:val="32"/>
          <w:szCs w:val="32"/>
        </w:rPr>
      </w:pPr>
      <w:r>
        <w:rPr>
          <w:rFonts w:hint="eastAsia" w:cs="宋体" w:asciiTheme="majorEastAsia" w:hAnsiTheme="majorEastAsia" w:eastAsiaTheme="majorEastAsia"/>
          <w:b/>
          <w:bCs/>
          <w:sz w:val="32"/>
          <w:szCs w:val="32"/>
        </w:rPr>
        <w:t>五、组织开展“全国纺织行业思想政治工作先进单位”和“全国纺织行业优秀思想政治工作者”推荐活动</w:t>
      </w:r>
    </w:p>
    <w:p>
      <w:pPr>
        <w:spacing w:line="560" w:lineRule="exact"/>
        <w:ind w:firstLine="640" w:firstLineChars="200"/>
        <w:rPr>
          <w:rFonts w:ascii="仿宋" w:hAnsi="仿宋" w:eastAsia="仿宋" w:cs="宋体"/>
          <w:sz w:val="32"/>
          <w:szCs w:val="32"/>
        </w:rPr>
      </w:pPr>
      <w:r>
        <w:rPr>
          <w:rFonts w:hint="eastAsia" w:ascii="仿宋" w:hAnsi="仿宋" w:eastAsia="仿宋" w:cs="宋体"/>
          <w:sz w:val="32"/>
          <w:szCs w:val="32"/>
        </w:rPr>
        <w:t>推荐活动旨在大力宣传选树“十三五”以来，在纺织企业思想政治工作和企业文化领域成绩突出、创造出新鲜经验的先进单位和先进个人。各省、自治区、直辖市纺织服装行业协会或纺织主管部门，各地纺织政研会可按照推荐条件择优推荐。（7月启动）</w:t>
      </w:r>
    </w:p>
    <w:p>
      <w:pPr>
        <w:spacing w:line="560" w:lineRule="exact"/>
        <w:ind w:firstLine="643" w:firstLineChars="200"/>
        <w:rPr>
          <w:rFonts w:asciiTheme="majorEastAsia" w:hAnsiTheme="majorEastAsia" w:eastAsiaTheme="majorEastAsia"/>
          <w:b/>
          <w:bCs/>
          <w:sz w:val="32"/>
          <w:szCs w:val="32"/>
        </w:rPr>
      </w:pPr>
      <w:r>
        <w:rPr>
          <w:rFonts w:hint="eastAsia" w:asciiTheme="majorEastAsia" w:hAnsiTheme="majorEastAsia" w:eastAsiaTheme="majorEastAsia"/>
          <w:b/>
          <w:bCs/>
          <w:sz w:val="32"/>
          <w:szCs w:val="32"/>
        </w:rPr>
        <w:t>六、筹建“中纺－北服时尚产业软实力研究院”，打造中国时尚产业软实力高端智库和智力平台</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为贯彻“十四五”提升时尚产业软实力的规划要求，集合发挥纺织高等院校在战略研究、政策建言、人才培养和产业服务的优势，以服务政府、行业和企业软实力提升，推动管理上水平为重点任务，大力实施中国时尚产业软实力“五个一工程”，先行先试，以点带面，探索开展软实力发展指数、研究报告等研究发布工作。拟于下半年举行研究院揭牌仪式。（已启动）</w:t>
      </w:r>
    </w:p>
    <w:p>
      <w:pPr>
        <w:spacing w:line="560" w:lineRule="exact"/>
        <w:ind w:firstLine="643" w:firstLineChars="200"/>
        <w:rPr>
          <w:rFonts w:asciiTheme="majorEastAsia" w:hAnsiTheme="majorEastAsia" w:eastAsiaTheme="majorEastAsia"/>
          <w:b/>
          <w:bCs/>
          <w:sz w:val="32"/>
          <w:szCs w:val="32"/>
        </w:rPr>
      </w:pPr>
      <w:r>
        <w:rPr>
          <w:rFonts w:hint="eastAsia" w:asciiTheme="majorEastAsia" w:hAnsiTheme="majorEastAsia" w:eastAsiaTheme="majorEastAsia"/>
          <w:b/>
          <w:bCs/>
          <w:sz w:val="32"/>
          <w:szCs w:val="32"/>
        </w:rPr>
        <w:t>七、适时启动开展“中国纺织十大企业文化”推介活动</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为大力倡导企业文化建设，发掘宣扬典型、诠释企业内涵，繁荣创新文化，推动自主企业文化品牌建设，适时启动“中国纺织十大企业文化”推介活动。主要内容包括：召开“中国纺织十大企业文化”推介大会；推介“中国纺织十大企业文化”、“中国纺织企业文化建设杰出人物”和“中国纺织企业文化优秀成果”；择机选树“中国纺织企业文化建设示范基地”。（视情启动）</w:t>
      </w:r>
    </w:p>
    <w:p>
      <w:pPr>
        <w:widowControl/>
        <w:numPr>
          <w:ilvl w:val="0"/>
          <w:numId w:val="2"/>
        </w:numPr>
        <w:spacing w:line="560" w:lineRule="exact"/>
        <w:ind w:firstLine="643" w:firstLineChars="200"/>
        <w:jc w:val="left"/>
        <w:rPr>
          <w:rFonts w:cs="宋体" w:asciiTheme="majorEastAsia" w:hAnsiTheme="majorEastAsia" w:eastAsiaTheme="majorEastAsia"/>
          <w:b/>
          <w:bCs/>
          <w:sz w:val="32"/>
          <w:szCs w:val="32"/>
        </w:rPr>
      </w:pPr>
      <w:r>
        <w:rPr>
          <w:rFonts w:hint="eastAsia" w:cs="宋体" w:asciiTheme="majorEastAsia" w:hAnsiTheme="majorEastAsia" w:eastAsiaTheme="majorEastAsia"/>
          <w:b/>
          <w:bCs/>
          <w:sz w:val="32"/>
          <w:szCs w:val="32"/>
        </w:rPr>
        <w:t>举办《启航新征程——全国纺织行业党建、企业文化故事》短视频大赛</w:t>
      </w:r>
    </w:p>
    <w:p>
      <w:pPr>
        <w:spacing w:line="560" w:lineRule="exact"/>
        <w:ind w:firstLine="640" w:firstLineChars="200"/>
        <w:rPr>
          <w:rFonts w:ascii="仿宋" w:hAnsi="仿宋" w:eastAsia="仿宋"/>
          <w:sz w:val="32"/>
          <w:szCs w:val="32"/>
        </w:rPr>
      </w:pPr>
      <w:r>
        <w:rPr>
          <w:rFonts w:hint="eastAsia" w:ascii="仿宋" w:hAnsi="仿宋" w:eastAsia="仿宋" w:cs="宋体"/>
          <w:color w:val="000000"/>
          <w:kern w:val="0"/>
          <w:sz w:val="32"/>
          <w:szCs w:val="32"/>
        </w:rPr>
        <w:t>“启航新征程”为大赛主题。依据评审原则，入围作品将在中国纺织工业联合会会刊——《中国纺织》官微和视频号、抖音号等新媒体进行公示、展播和投票，最终依据专家评审评选出最佳故事奖、最佳创意奖、最佳视觉奖、最佳编导奖、最佳人气奖等。大赛由中国纺织工业联合会指导，中国纺织职工思想政治工作研究会和《中国纺织》杂志社共同承办，《中国纺织》杂志社具体组织实施。</w:t>
      </w:r>
      <w:r>
        <w:rPr>
          <w:rFonts w:hint="eastAsia" w:ascii="仿宋" w:hAnsi="仿宋" w:eastAsia="仿宋"/>
          <w:sz w:val="32"/>
          <w:szCs w:val="32"/>
        </w:rPr>
        <w:t>（2021年9月30日前截止征集）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9BB20BB"/>
    <w:multiLevelType w:val="singleLevel"/>
    <w:tmpl w:val="D9BB20BB"/>
    <w:lvl w:ilvl="0" w:tentative="0">
      <w:start w:val="8"/>
      <w:numFmt w:val="chineseCounting"/>
      <w:suff w:val="nothing"/>
      <w:lvlText w:val="%1、"/>
      <w:lvlJc w:val="left"/>
      <w:rPr>
        <w:rFonts w:hint="eastAsia"/>
      </w:rPr>
    </w:lvl>
  </w:abstractNum>
  <w:abstractNum w:abstractNumId="1">
    <w:nsid w:val="FAF9BEBB"/>
    <w:multiLevelType w:val="singleLevel"/>
    <w:tmpl w:val="FAF9BEBB"/>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noPunctuationKerning w:val="1"/>
  <w:characterSpacingControl w:val="doNotCompress"/>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BE4"/>
    <w:rsid w:val="00001B52"/>
    <w:rsid w:val="000B313B"/>
    <w:rsid w:val="000C44DC"/>
    <w:rsid w:val="000F516E"/>
    <w:rsid w:val="00167CE3"/>
    <w:rsid w:val="001E3CF4"/>
    <w:rsid w:val="00221843"/>
    <w:rsid w:val="0022597A"/>
    <w:rsid w:val="00267E99"/>
    <w:rsid w:val="00292F7D"/>
    <w:rsid w:val="002E6509"/>
    <w:rsid w:val="002F1189"/>
    <w:rsid w:val="003364B7"/>
    <w:rsid w:val="00356409"/>
    <w:rsid w:val="003808AA"/>
    <w:rsid w:val="00407C97"/>
    <w:rsid w:val="00417776"/>
    <w:rsid w:val="004B6533"/>
    <w:rsid w:val="00584B01"/>
    <w:rsid w:val="005F79DB"/>
    <w:rsid w:val="00651A30"/>
    <w:rsid w:val="00653598"/>
    <w:rsid w:val="00676767"/>
    <w:rsid w:val="006E6BE4"/>
    <w:rsid w:val="00790284"/>
    <w:rsid w:val="00843DC5"/>
    <w:rsid w:val="008C31A6"/>
    <w:rsid w:val="009B5AAD"/>
    <w:rsid w:val="00A45601"/>
    <w:rsid w:val="00A51684"/>
    <w:rsid w:val="00A7221D"/>
    <w:rsid w:val="00A73BC7"/>
    <w:rsid w:val="00B2735B"/>
    <w:rsid w:val="00B32EBA"/>
    <w:rsid w:val="00C072F7"/>
    <w:rsid w:val="00D62242"/>
    <w:rsid w:val="00D662C7"/>
    <w:rsid w:val="00D91055"/>
    <w:rsid w:val="00DA2095"/>
    <w:rsid w:val="00E13FC8"/>
    <w:rsid w:val="00E62329"/>
    <w:rsid w:val="037D1FFE"/>
    <w:rsid w:val="05B14BE1"/>
    <w:rsid w:val="06154D00"/>
    <w:rsid w:val="07EC318E"/>
    <w:rsid w:val="085E45A5"/>
    <w:rsid w:val="0A4A7631"/>
    <w:rsid w:val="0C9B66A8"/>
    <w:rsid w:val="0D1B7900"/>
    <w:rsid w:val="0D6A2272"/>
    <w:rsid w:val="12972F3A"/>
    <w:rsid w:val="143E4F84"/>
    <w:rsid w:val="149D48B1"/>
    <w:rsid w:val="163204BF"/>
    <w:rsid w:val="16507549"/>
    <w:rsid w:val="1C3C5E31"/>
    <w:rsid w:val="20AC3CD6"/>
    <w:rsid w:val="2245078E"/>
    <w:rsid w:val="28655ECA"/>
    <w:rsid w:val="2FBD2A62"/>
    <w:rsid w:val="30B91BE7"/>
    <w:rsid w:val="31F449C4"/>
    <w:rsid w:val="36E00A07"/>
    <w:rsid w:val="3F866D9E"/>
    <w:rsid w:val="41235B1A"/>
    <w:rsid w:val="41407AA7"/>
    <w:rsid w:val="419B66F5"/>
    <w:rsid w:val="42ED15BC"/>
    <w:rsid w:val="46EC7B04"/>
    <w:rsid w:val="48130283"/>
    <w:rsid w:val="48BF0752"/>
    <w:rsid w:val="48D303AF"/>
    <w:rsid w:val="493C1FD8"/>
    <w:rsid w:val="4A240455"/>
    <w:rsid w:val="4A776420"/>
    <w:rsid w:val="4C581843"/>
    <w:rsid w:val="4E4954BE"/>
    <w:rsid w:val="4EDD7DFF"/>
    <w:rsid w:val="52DF2EED"/>
    <w:rsid w:val="556E0F0F"/>
    <w:rsid w:val="585879B4"/>
    <w:rsid w:val="5FB80EDA"/>
    <w:rsid w:val="5FFB0A40"/>
    <w:rsid w:val="6022341B"/>
    <w:rsid w:val="61E2276B"/>
    <w:rsid w:val="627132B6"/>
    <w:rsid w:val="62EA4A7B"/>
    <w:rsid w:val="644C48CB"/>
    <w:rsid w:val="64F2185D"/>
    <w:rsid w:val="66AC0818"/>
    <w:rsid w:val="676443F4"/>
    <w:rsid w:val="69EC5572"/>
    <w:rsid w:val="6C0D0231"/>
    <w:rsid w:val="6D624768"/>
    <w:rsid w:val="6ECA7CB6"/>
    <w:rsid w:val="726F0487"/>
    <w:rsid w:val="753C5A3E"/>
    <w:rsid w:val="76AA6A43"/>
    <w:rsid w:val="7825350B"/>
    <w:rsid w:val="7900271C"/>
    <w:rsid w:val="7AEA66C5"/>
    <w:rsid w:val="7C0B5331"/>
    <w:rsid w:val="7E3534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ind w:firstLine="560" w:firstLineChars="200"/>
    </w:pPr>
    <w:rPr>
      <w:rFonts w:ascii="仿宋_GB2312" w:eastAsia="仿宋_GB2312"/>
      <w:sz w:val="28"/>
    </w:r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22"/>
    <w:rPr>
      <w:b/>
    </w:rPr>
  </w:style>
  <w:style w:type="character" w:customStyle="1" w:styleId="8">
    <w:name w:val="页眉 Char"/>
    <w:basedOn w:val="6"/>
    <w:link w:val="4"/>
    <w:semiHidden/>
    <w:qFormat/>
    <w:uiPriority w:val="99"/>
    <w:rPr>
      <w:sz w:val="18"/>
      <w:szCs w:val="18"/>
    </w:rPr>
  </w:style>
  <w:style w:type="character" w:customStyle="1" w:styleId="9">
    <w:name w:val="页脚 Char"/>
    <w:basedOn w:val="6"/>
    <w:link w:val="3"/>
    <w:semiHidden/>
    <w:qFormat/>
    <w:uiPriority w:val="99"/>
    <w:rPr>
      <w:sz w:val="18"/>
      <w:szCs w:val="18"/>
    </w:rPr>
  </w:style>
  <w:style w:type="paragraph" w:customStyle="1" w:styleId="10">
    <w:name w:val="列出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335</Words>
  <Characters>1911</Characters>
  <Lines>15</Lines>
  <Paragraphs>4</Paragraphs>
  <TotalTime>83</TotalTime>
  <ScaleCrop>false</ScaleCrop>
  <LinksUpToDate>false</LinksUpToDate>
  <CharactersWithSpaces>2242</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2020-12-25T02:59:00Z</dcterms:created>
  <dc:creator>ZGF</dc:creator>
  <cp:lastModifiedBy>当当猫</cp:lastModifiedBy>
  <cp:lastPrinted>2021-06-15T07:06:00Z</cp:lastPrinted>
  <dcterms:modified xsi:type="dcterms:W3CDTF">2021-06-16T05:08:50Z</dcterms:modified>
  <cp:revision>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57194D0C00814CCA898604A864021FB2</vt:lpwstr>
  </property>
</Properties>
</file>